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76471" w14:textId="1C2B6B5C" w:rsidR="5C35ECDD" w:rsidRDefault="5C35ECDD" w:rsidP="28FA2A57">
      <w:pPr>
        <w:shd w:val="clear" w:color="auto" w:fill="FFFFFF" w:themeFill="background1"/>
        <w:spacing w:beforeAutospacing="1"/>
        <w:jc w:val="center"/>
        <w:rPr>
          <w:rFonts w:ascii="Source Sans Pro" w:eastAsia="Times New Roman" w:hAnsi="Source Sans Pro" w:cs="Times New Roman"/>
          <w:b/>
          <w:bCs/>
          <w:color w:val="31333F"/>
          <w:sz w:val="28"/>
          <w:szCs w:val="28"/>
          <w:u w:val="single"/>
        </w:rPr>
      </w:pPr>
      <w:r w:rsidRPr="28FA2A57">
        <w:rPr>
          <w:rFonts w:ascii="Source Sans Pro" w:eastAsia="Times New Roman" w:hAnsi="Source Sans Pro" w:cs="Times New Roman"/>
          <w:b/>
          <w:bCs/>
          <w:color w:val="31333F"/>
          <w:sz w:val="28"/>
          <w:szCs w:val="28"/>
          <w:u w:val="single"/>
        </w:rPr>
        <w:t>ATTACHMENT 2 – CASE STUDY SAMPLE</w:t>
      </w:r>
    </w:p>
    <w:p w14:paraId="20A67B17" w14:textId="4A369879" w:rsidR="00302F07" w:rsidRPr="00302F07" w:rsidRDefault="00302F07" w:rsidP="28FA2A57">
      <w:pPr>
        <w:shd w:val="clear" w:color="auto" w:fill="FFFFFF" w:themeFill="background1"/>
        <w:spacing w:before="100" w:beforeAutospacing="1"/>
        <w:rPr>
          <w:rFonts w:ascii="Source Sans Pro" w:eastAsia="Times New Roman" w:hAnsi="Source Sans Pro" w:cs="Times New Roman"/>
          <w:color w:val="31333F"/>
          <w:kern w:val="0"/>
          <w14:ligatures w14:val="none"/>
        </w:rPr>
      </w:pPr>
      <w:r>
        <w:rPr>
          <w:rFonts w:ascii="Source Sans Pro" w:eastAsia="Times New Roman" w:hAnsi="Source Sans Pro" w:cs="Times New Roman"/>
          <w:color w:val="31333F"/>
          <w:kern w:val="0"/>
          <w14:ligatures w14:val="none"/>
        </w:rPr>
        <w:t xml:space="preserve">The case study below </w:t>
      </w:r>
      <w:r w:rsidR="009E45B2">
        <w:rPr>
          <w:rFonts w:ascii="Source Sans Pro" w:eastAsia="Times New Roman" w:hAnsi="Source Sans Pro" w:cs="Times New Roman"/>
          <w:color w:val="31333F"/>
          <w:kern w:val="0"/>
          <w14:ligatures w14:val="none"/>
        </w:rPr>
        <w:t>is a representative project that could be</w:t>
      </w:r>
      <w:r w:rsidR="00B473B4">
        <w:rPr>
          <w:rFonts w:ascii="Source Sans Pro" w:eastAsia="Times New Roman" w:hAnsi="Source Sans Pro" w:cs="Times New Roman"/>
          <w:color w:val="31333F"/>
          <w:kern w:val="0"/>
          <w14:ligatures w14:val="none"/>
        </w:rPr>
        <w:t xml:space="preserve"> like </w:t>
      </w:r>
      <w:proofErr w:type="gramStart"/>
      <w:r w:rsidR="00B473B4">
        <w:rPr>
          <w:rFonts w:ascii="Source Sans Pro" w:eastAsia="Times New Roman" w:hAnsi="Source Sans Pro" w:cs="Times New Roman"/>
          <w:color w:val="31333F"/>
          <w:kern w:val="0"/>
          <w14:ligatures w14:val="none"/>
        </w:rPr>
        <w:t>one</w:t>
      </w:r>
      <w:proofErr w:type="gramEnd"/>
      <w:r w:rsidR="009E45B2">
        <w:rPr>
          <w:rFonts w:ascii="Source Sans Pro" w:eastAsia="Times New Roman" w:hAnsi="Source Sans Pro" w:cs="Times New Roman"/>
          <w:color w:val="31333F"/>
          <w:kern w:val="0"/>
          <w14:ligatures w14:val="none"/>
        </w:rPr>
        <w:t xml:space="preserve"> requested f</w:t>
      </w:r>
      <w:r w:rsidR="68CAF00C">
        <w:rPr>
          <w:rFonts w:ascii="Source Sans Pro" w:eastAsia="Times New Roman" w:hAnsi="Source Sans Pro" w:cs="Times New Roman"/>
          <w:color w:val="31333F"/>
          <w:kern w:val="0"/>
          <w14:ligatures w14:val="none"/>
        </w:rPr>
        <w:t xml:space="preserve">rom </w:t>
      </w:r>
      <w:r w:rsidR="009E45B2">
        <w:rPr>
          <w:rFonts w:ascii="Source Sans Pro" w:eastAsia="Times New Roman" w:hAnsi="Source Sans Pro" w:cs="Times New Roman"/>
          <w:color w:val="31333F"/>
          <w:kern w:val="0"/>
          <w14:ligatures w14:val="none"/>
        </w:rPr>
        <w:t>the selected vendor.</w:t>
      </w:r>
      <w:r>
        <w:rPr>
          <w:rFonts w:ascii="Source Sans Pro" w:eastAsia="Times New Roman" w:hAnsi="Source Sans Pro" w:cs="Times New Roman"/>
          <w:color w:val="31333F"/>
          <w:kern w:val="0"/>
          <w14:ligatures w14:val="none"/>
        </w:rPr>
        <w:t xml:space="preserve"> Responses </w:t>
      </w:r>
      <w:r w:rsidR="009E45B2">
        <w:rPr>
          <w:rFonts w:ascii="Source Sans Pro" w:eastAsia="Times New Roman" w:hAnsi="Source Sans Pro" w:cs="Times New Roman"/>
          <w:color w:val="31333F"/>
          <w:kern w:val="0"/>
          <w14:ligatures w14:val="none"/>
        </w:rPr>
        <w:t xml:space="preserve">will serve as </w:t>
      </w:r>
      <w:r>
        <w:rPr>
          <w:rFonts w:ascii="Source Sans Pro" w:eastAsia="Times New Roman" w:hAnsi="Source Sans Pro" w:cs="Times New Roman"/>
          <w:color w:val="31333F"/>
          <w:kern w:val="0"/>
          <w14:ligatures w14:val="none"/>
        </w:rPr>
        <w:t xml:space="preserve">illustrative examples of vendors’ approaches to scoping and estimating projects. </w:t>
      </w:r>
      <w:r w:rsidR="4429B82B">
        <w:rPr>
          <w:rFonts w:ascii="Source Sans Pro" w:eastAsia="Times New Roman" w:hAnsi="Source Sans Pro" w:cs="Times New Roman"/>
          <w:color w:val="31333F"/>
          <w:kern w:val="0"/>
          <w14:ligatures w14:val="none"/>
        </w:rPr>
        <w:t>E</w:t>
      </w:r>
      <w:r>
        <w:rPr>
          <w:rFonts w:ascii="Source Sans Pro" w:eastAsia="Times New Roman" w:hAnsi="Source Sans Pro" w:cs="Times New Roman"/>
          <w:color w:val="31333F"/>
          <w:kern w:val="0"/>
          <w14:ligatures w14:val="none"/>
        </w:rPr>
        <w:t>stimates</w:t>
      </w:r>
      <w:r w:rsidR="2BCA4973">
        <w:rPr>
          <w:rFonts w:ascii="Source Sans Pro" w:eastAsia="Times New Roman" w:hAnsi="Source Sans Pro" w:cs="Times New Roman"/>
          <w:color w:val="31333F"/>
          <w:kern w:val="0"/>
          <w14:ligatures w14:val="none"/>
        </w:rPr>
        <w:t xml:space="preserve"> </w:t>
      </w:r>
      <w:r w:rsidR="2BCA4973" w:rsidRPr="1D8474A5">
        <w:rPr>
          <w:rFonts w:ascii="Source Sans Pro" w:eastAsia="Times New Roman" w:hAnsi="Source Sans Pro" w:cs="Times New Roman"/>
          <w:color w:val="31333F"/>
        </w:rPr>
        <w:t>provided here</w:t>
      </w:r>
      <w:r>
        <w:rPr>
          <w:rFonts w:ascii="Source Sans Pro" w:eastAsia="Times New Roman" w:hAnsi="Source Sans Pro" w:cs="Times New Roman"/>
          <w:color w:val="31333F"/>
          <w:kern w:val="0"/>
          <w14:ligatures w14:val="none"/>
        </w:rPr>
        <w:t xml:space="preserve"> will not be </w:t>
      </w:r>
      <w:r w:rsidR="4E5C99A2" w:rsidRPr="1D8474A5">
        <w:rPr>
          <w:rFonts w:ascii="Source Sans Pro" w:eastAsia="Times New Roman" w:hAnsi="Source Sans Pro" w:cs="Times New Roman"/>
          <w:color w:val="31333F"/>
        </w:rPr>
        <w:t>separately</w:t>
      </w:r>
      <w:r>
        <w:rPr>
          <w:rFonts w:ascii="Source Sans Pro" w:eastAsia="Times New Roman" w:hAnsi="Source Sans Pro" w:cs="Times New Roman"/>
          <w:color w:val="31333F"/>
          <w:kern w:val="0"/>
          <w14:ligatures w14:val="none"/>
        </w:rPr>
        <w:t xml:space="preserve"> scored as a part of the RFP</w:t>
      </w:r>
      <w:r w:rsidR="741363DB">
        <w:rPr>
          <w:rFonts w:ascii="Source Sans Pro" w:eastAsia="Times New Roman" w:hAnsi="Source Sans Pro" w:cs="Times New Roman"/>
          <w:color w:val="31333F"/>
          <w:kern w:val="0"/>
          <w14:ligatures w14:val="none"/>
        </w:rPr>
        <w:t>,</w:t>
      </w:r>
      <w:r>
        <w:rPr>
          <w:rFonts w:ascii="Source Sans Pro" w:eastAsia="Times New Roman" w:hAnsi="Source Sans Pro" w:cs="Times New Roman"/>
          <w:color w:val="31333F"/>
          <w:kern w:val="0"/>
          <w14:ligatures w14:val="none"/>
        </w:rPr>
        <w:t xml:space="preserve"> </w:t>
      </w:r>
      <w:r w:rsidR="46F2FBBC">
        <w:rPr>
          <w:rFonts w:ascii="Source Sans Pro" w:eastAsia="Times New Roman" w:hAnsi="Source Sans Pro" w:cs="Times New Roman"/>
          <w:color w:val="31333F"/>
          <w:kern w:val="0"/>
          <w14:ligatures w14:val="none"/>
        </w:rPr>
        <w:t>r</w:t>
      </w:r>
      <w:r>
        <w:rPr>
          <w:rFonts w:ascii="Source Sans Pro" w:eastAsia="Times New Roman" w:hAnsi="Source Sans Pro" w:cs="Times New Roman"/>
          <w:color w:val="31333F"/>
          <w:kern w:val="0"/>
          <w14:ligatures w14:val="none"/>
        </w:rPr>
        <w:t xml:space="preserve">ather, content within the general approach and estimating method will be evaluated. </w:t>
      </w:r>
    </w:p>
    <w:p w14:paraId="18BC6362" w14:textId="6321BEED" w:rsidR="00052238" w:rsidRPr="00302F07" w:rsidRDefault="00052238" w:rsidP="00302F07">
      <w:pPr>
        <w:shd w:val="clear" w:color="auto" w:fill="FFFFFF"/>
        <w:spacing w:before="100" w:beforeAutospacing="1"/>
        <w:rPr>
          <w:rFonts w:ascii="Source Sans Pro" w:eastAsia="Times New Roman" w:hAnsi="Source Sans Pro" w:cs="Times New Roman"/>
          <w:b/>
          <w:bCs/>
          <w:color w:val="31333F"/>
          <w:kern w:val="0"/>
          <w:u w:val="single"/>
          <w14:ligatures w14:val="none"/>
        </w:rPr>
      </w:pPr>
      <w:r w:rsidRPr="00302F07">
        <w:rPr>
          <w:rFonts w:ascii="Source Sans Pro" w:eastAsia="Times New Roman" w:hAnsi="Source Sans Pro" w:cs="Times New Roman"/>
          <w:b/>
          <w:bCs/>
          <w:color w:val="31333F"/>
          <w:kern w:val="0"/>
          <w:u w:val="single"/>
          <w14:ligatures w14:val="none"/>
        </w:rPr>
        <w:t>VPN Configuration- Example Case Study</w:t>
      </w:r>
    </w:p>
    <w:p w14:paraId="2B0C3EA7" w14:textId="4673B431" w:rsidR="00052238" w:rsidRPr="00052238" w:rsidRDefault="00052238" w:rsidP="00052238">
      <w:pPr>
        <w:shd w:val="clear" w:color="auto" w:fill="FFFFFF"/>
        <w:spacing w:before="100" w:beforeAutospacing="1" w:after="100" w:afterAutospacing="1"/>
        <w:rPr>
          <w:rFonts w:ascii="Source Sans Pro" w:eastAsia="Times New Roman" w:hAnsi="Source Sans Pro" w:cs="Times New Roman"/>
          <w:color w:val="31333F"/>
          <w:kern w:val="0"/>
          <w14:ligatures w14:val="none"/>
        </w:rPr>
      </w:pPr>
      <w:proofErr w:type="spellStart"/>
      <w:r>
        <w:rPr>
          <w:rFonts w:ascii="Source Sans Pro" w:eastAsia="Times New Roman" w:hAnsi="Source Sans Pro" w:cs="Times New Roman"/>
          <w:color w:val="31333F"/>
          <w:kern w:val="0"/>
          <w14:ligatures w14:val="none"/>
        </w:rPr>
        <w:t>TechBD</w:t>
      </w:r>
      <w:proofErr w:type="spellEnd"/>
      <w:r>
        <w:rPr>
          <w:rFonts w:ascii="Source Sans Pro" w:eastAsia="Times New Roman" w:hAnsi="Source Sans Pro" w:cs="Times New Roman"/>
          <w:color w:val="31333F"/>
          <w:kern w:val="0"/>
          <w14:ligatures w14:val="none"/>
        </w:rPr>
        <w:t xml:space="preserve"> has</w:t>
      </w:r>
      <w:r w:rsidRPr="00052238">
        <w:rPr>
          <w:rFonts w:ascii="Source Sans Pro" w:eastAsia="Times New Roman" w:hAnsi="Source Sans Pro" w:cs="Times New Roman"/>
          <w:color w:val="31333F"/>
          <w:kern w:val="0"/>
          <w14:ligatures w14:val="none"/>
        </w:rPr>
        <w:t xml:space="preserve"> identified the need to enhance its IT infrastructure by </w:t>
      </w:r>
      <w:r>
        <w:rPr>
          <w:rFonts w:ascii="Source Sans Pro" w:eastAsia="Times New Roman" w:hAnsi="Source Sans Pro" w:cs="Times New Roman"/>
          <w:color w:val="31333F"/>
          <w:kern w:val="0"/>
          <w14:ligatures w14:val="none"/>
        </w:rPr>
        <w:t xml:space="preserve">establishing </w:t>
      </w:r>
      <w:r w:rsidRPr="00052238">
        <w:rPr>
          <w:rFonts w:ascii="Source Sans Pro" w:eastAsia="Times New Roman" w:hAnsi="Source Sans Pro" w:cs="Times New Roman"/>
          <w:color w:val="31333F"/>
          <w:kern w:val="0"/>
          <w14:ligatures w14:val="none"/>
        </w:rPr>
        <w:t xml:space="preserve">Virtual Private Network (VPN) </w:t>
      </w:r>
      <w:r>
        <w:rPr>
          <w:rFonts w:ascii="Source Sans Pro" w:eastAsia="Times New Roman" w:hAnsi="Source Sans Pro" w:cs="Times New Roman"/>
          <w:color w:val="31333F"/>
          <w:kern w:val="0"/>
          <w14:ligatures w14:val="none"/>
        </w:rPr>
        <w:t xml:space="preserve">connections </w:t>
      </w:r>
      <w:r w:rsidRPr="00052238">
        <w:rPr>
          <w:rFonts w:ascii="Source Sans Pro" w:eastAsia="Times New Roman" w:hAnsi="Source Sans Pro" w:cs="Times New Roman"/>
          <w:color w:val="31333F"/>
          <w:kern w:val="0"/>
          <w14:ligatures w14:val="none"/>
        </w:rPr>
        <w:t xml:space="preserve">to ensure </w:t>
      </w:r>
      <w:r w:rsidR="00153E19">
        <w:rPr>
          <w:rFonts w:ascii="Source Sans Pro" w:eastAsia="Times New Roman" w:hAnsi="Source Sans Pro" w:cs="Times New Roman"/>
          <w:color w:val="31333F"/>
          <w:kern w:val="0"/>
          <w14:ligatures w14:val="none"/>
        </w:rPr>
        <w:t xml:space="preserve">the </w:t>
      </w:r>
      <w:r w:rsidRPr="00052238">
        <w:rPr>
          <w:rFonts w:ascii="Source Sans Pro" w:eastAsia="Times New Roman" w:hAnsi="Source Sans Pro" w:cs="Times New Roman"/>
          <w:color w:val="31333F"/>
          <w:kern w:val="0"/>
          <w14:ligatures w14:val="none"/>
        </w:rPr>
        <w:t>secure, remote</w:t>
      </w:r>
      <w:r w:rsidR="00582AA2">
        <w:rPr>
          <w:rFonts w:ascii="Source Sans Pro" w:eastAsia="Times New Roman" w:hAnsi="Source Sans Pro" w:cs="Times New Roman"/>
          <w:color w:val="31333F"/>
          <w:kern w:val="0"/>
          <w14:ligatures w14:val="none"/>
        </w:rPr>
        <w:t>,</w:t>
      </w:r>
      <w:r w:rsidRPr="00052238">
        <w:rPr>
          <w:rFonts w:ascii="Source Sans Pro" w:eastAsia="Times New Roman" w:hAnsi="Source Sans Pro" w:cs="Times New Roman"/>
          <w:color w:val="31333F"/>
          <w:kern w:val="0"/>
          <w14:ligatures w14:val="none"/>
        </w:rPr>
        <w:t xml:space="preserve"> </w:t>
      </w:r>
      <w:r>
        <w:rPr>
          <w:rFonts w:ascii="Source Sans Pro" w:eastAsia="Times New Roman" w:hAnsi="Source Sans Pro" w:cs="Times New Roman"/>
          <w:color w:val="31333F"/>
          <w:kern w:val="0"/>
          <w14:ligatures w14:val="none"/>
        </w:rPr>
        <w:t>exchange of data</w:t>
      </w:r>
      <w:r w:rsidRPr="00052238">
        <w:rPr>
          <w:rFonts w:ascii="Source Sans Pro" w:eastAsia="Times New Roman" w:hAnsi="Source Sans Pro" w:cs="Times New Roman"/>
          <w:color w:val="31333F"/>
          <w:kern w:val="0"/>
          <w14:ligatures w14:val="none"/>
        </w:rPr>
        <w:t xml:space="preserve"> </w:t>
      </w:r>
      <w:r>
        <w:rPr>
          <w:rFonts w:ascii="Source Sans Pro" w:eastAsia="Times New Roman" w:hAnsi="Source Sans Pro" w:cs="Times New Roman"/>
          <w:color w:val="31333F"/>
          <w:kern w:val="0"/>
          <w14:ligatures w14:val="none"/>
        </w:rPr>
        <w:t>with its dispersed network of providers and data sources</w:t>
      </w:r>
      <w:r w:rsidR="00153E19">
        <w:rPr>
          <w:rFonts w:ascii="Source Sans Pro" w:eastAsia="Times New Roman" w:hAnsi="Source Sans Pro" w:cs="Times New Roman"/>
          <w:color w:val="31333F"/>
          <w:kern w:val="0"/>
          <w14:ligatures w14:val="none"/>
        </w:rPr>
        <w:t>.</w:t>
      </w:r>
      <w:r w:rsidRPr="00052238">
        <w:rPr>
          <w:rFonts w:ascii="Source Sans Pro" w:eastAsia="Times New Roman" w:hAnsi="Source Sans Pro" w:cs="Times New Roman"/>
          <w:color w:val="31333F"/>
          <w:kern w:val="0"/>
          <w14:ligatures w14:val="none"/>
        </w:rPr>
        <w:t xml:space="preserve"> Recognizing the expertise required to implement this </w:t>
      </w:r>
      <w:r w:rsidR="00302F07">
        <w:rPr>
          <w:rFonts w:ascii="Source Sans Pro" w:eastAsia="Times New Roman" w:hAnsi="Source Sans Pro" w:cs="Times New Roman"/>
          <w:color w:val="31333F"/>
          <w:kern w:val="0"/>
          <w14:ligatures w14:val="none"/>
        </w:rPr>
        <w:t xml:space="preserve">work </w:t>
      </w:r>
      <w:r w:rsidRPr="00052238">
        <w:rPr>
          <w:rFonts w:ascii="Source Sans Pro" w:eastAsia="Times New Roman" w:hAnsi="Source Sans Pro" w:cs="Times New Roman"/>
          <w:color w:val="31333F"/>
          <w:kern w:val="0"/>
          <w14:ligatures w14:val="none"/>
        </w:rPr>
        <w:t xml:space="preserve">effectively, </w:t>
      </w:r>
      <w:proofErr w:type="spellStart"/>
      <w:r>
        <w:rPr>
          <w:rFonts w:ascii="Source Sans Pro" w:eastAsia="Times New Roman" w:hAnsi="Source Sans Pro" w:cs="Times New Roman"/>
          <w:color w:val="31333F"/>
          <w:kern w:val="0"/>
          <w14:ligatures w14:val="none"/>
        </w:rPr>
        <w:t>TechBD</w:t>
      </w:r>
      <w:proofErr w:type="spellEnd"/>
      <w:r>
        <w:rPr>
          <w:rFonts w:ascii="Source Sans Pro" w:eastAsia="Times New Roman" w:hAnsi="Source Sans Pro" w:cs="Times New Roman"/>
          <w:color w:val="31333F"/>
          <w:kern w:val="0"/>
          <w14:ligatures w14:val="none"/>
        </w:rPr>
        <w:t xml:space="preserve"> </w:t>
      </w:r>
      <w:r w:rsidR="00302F07">
        <w:rPr>
          <w:rFonts w:ascii="Source Sans Pro" w:eastAsia="Times New Roman" w:hAnsi="Source Sans Pro" w:cs="Times New Roman"/>
          <w:color w:val="31333F"/>
          <w:kern w:val="0"/>
          <w14:ligatures w14:val="none"/>
        </w:rPr>
        <w:t>would like to request professional services.</w:t>
      </w:r>
    </w:p>
    <w:p w14:paraId="4446E51B" w14:textId="77777777" w:rsidR="00052238" w:rsidRPr="00052238" w:rsidRDefault="00052238" w:rsidP="00052238">
      <w:pPr>
        <w:shd w:val="clear" w:color="auto" w:fill="FFFFFF"/>
        <w:spacing w:before="100" w:beforeAutospacing="1"/>
        <w:rPr>
          <w:rFonts w:ascii="Source Sans Pro" w:eastAsia="Times New Roman" w:hAnsi="Source Sans Pro" w:cs="Times New Roman"/>
          <w:color w:val="31333F"/>
          <w:kern w:val="0"/>
          <w14:ligatures w14:val="none"/>
        </w:rPr>
      </w:pPr>
      <w:r w:rsidRPr="00052238">
        <w:rPr>
          <w:rFonts w:ascii="Source Sans Pro" w:eastAsia="Times New Roman" w:hAnsi="Source Sans Pro" w:cs="Times New Roman"/>
          <w:b/>
          <w:bCs/>
          <w:color w:val="31333F"/>
          <w:kern w:val="0"/>
          <w14:ligatures w14:val="none"/>
        </w:rPr>
        <w:t>Scope of Service</w:t>
      </w:r>
    </w:p>
    <w:p w14:paraId="6ED01406" w14:textId="1AF69443" w:rsidR="00052238" w:rsidRPr="00052238" w:rsidRDefault="00052238" w:rsidP="1D8474A5">
      <w:pPr>
        <w:shd w:val="clear" w:color="auto" w:fill="FFFFFF" w:themeFill="background1"/>
        <w:spacing w:before="100" w:beforeAutospacing="1" w:after="100" w:afterAutospacing="1"/>
        <w:rPr>
          <w:rFonts w:ascii="Source Sans Pro" w:eastAsia="Times New Roman" w:hAnsi="Source Sans Pro" w:cs="Times New Roman"/>
          <w:color w:val="31333F"/>
          <w:kern w:val="0"/>
          <w14:ligatures w14:val="none"/>
        </w:rPr>
      </w:pPr>
      <w:r w:rsidRPr="00052238">
        <w:rPr>
          <w:rFonts w:ascii="Source Sans Pro" w:eastAsia="Times New Roman" w:hAnsi="Source Sans Pro" w:cs="Times New Roman"/>
          <w:color w:val="31333F"/>
          <w:kern w:val="0"/>
          <w14:ligatures w14:val="none"/>
        </w:rPr>
        <w:t xml:space="preserve">The project's primary focus </w:t>
      </w:r>
      <w:r>
        <w:rPr>
          <w:rFonts w:ascii="Source Sans Pro" w:eastAsia="Times New Roman" w:hAnsi="Source Sans Pro" w:cs="Times New Roman"/>
          <w:color w:val="31333F"/>
          <w:kern w:val="0"/>
          <w14:ligatures w14:val="none"/>
        </w:rPr>
        <w:t>is</w:t>
      </w:r>
      <w:r w:rsidRPr="00052238">
        <w:rPr>
          <w:rFonts w:ascii="Source Sans Pro" w:eastAsia="Times New Roman" w:hAnsi="Source Sans Pro" w:cs="Times New Roman"/>
          <w:color w:val="31333F"/>
          <w:kern w:val="0"/>
          <w14:ligatures w14:val="none"/>
        </w:rPr>
        <w:t xml:space="preserve"> setting up </w:t>
      </w:r>
      <w:r>
        <w:rPr>
          <w:rFonts w:ascii="Source Sans Pro" w:eastAsia="Times New Roman" w:hAnsi="Source Sans Pro" w:cs="Times New Roman"/>
          <w:color w:val="31333F"/>
          <w:kern w:val="0"/>
          <w14:ligatures w14:val="none"/>
        </w:rPr>
        <w:t xml:space="preserve">500 </w:t>
      </w:r>
      <w:r w:rsidRPr="00052238">
        <w:rPr>
          <w:rFonts w:ascii="Source Sans Pro" w:eastAsia="Times New Roman" w:hAnsi="Source Sans Pro" w:cs="Times New Roman"/>
          <w:color w:val="31333F"/>
          <w:kern w:val="0"/>
          <w14:ligatures w14:val="none"/>
        </w:rPr>
        <w:t>VPN termination</w:t>
      </w:r>
      <w:r>
        <w:rPr>
          <w:rFonts w:ascii="Source Sans Pro" w:eastAsia="Times New Roman" w:hAnsi="Source Sans Pro" w:cs="Times New Roman"/>
          <w:color w:val="31333F"/>
          <w:kern w:val="0"/>
          <w14:ligatures w14:val="none"/>
        </w:rPr>
        <w:t>s</w:t>
      </w:r>
      <w:r w:rsidRPr="00052238">
        <w:rPr>
          <w:rFonts w:ascii="Source Sans Pro" w:eastAsia="Times New Roman" w:hAnsi="Source Sans Pro" w:cs="Times New Roman"/>
          <w:color w:val="31333F"/>
          <w:kern w:val="0"/>
          <w14:ligatures w14:val="none"/>
        </w:rPr>
        <w:t xml:space="preserve"> within </w:t>
      </w:r>
      <w:proofErr w:type="spellStart"/>
      <w:r>
        <w:rPr>
          <w:rFonts w:ascii="Source Sans Pro" w:eastAsia="Times New Roman" w:hAnsi="Source Sans Pro" w:cs="Times New Roman"/>
          <w:color w:val="31333F"/>
          <w:kern w:val="0"/>
          <w14:ligatures w14:val="none"/>
        </w:rPr>
        <w:t>TechBD</w:t>
      </w:r>
      <w:r w:rsidR="120ADEB8">
        <w:rPr>
          <w:rFonts w:ascii="Source Sans Pro" w:eastAsia="Times New Roman" w:hAnsi="Source Sans Pro" w:cs="Times New Roman"/>
          <w:color w:val="31333F"/>
          <w:kern w:val="0"/>
          <w14:ligatures w14:val="none"/>
        </w:rPr>
        <w:t>’</w:t>
      </w:r>
      <w:r>
        <w:rPr>
          <w:rFonts w:ascii="Source Sans Pro" w:eastAsia="Times New Roman" w:hAnsi="Source Sans Pro" w:cs="Times New Roman"/>
          <w:color w:val="31333F"/>
          <w:kern w:val="0"/>
          <w14:ligatures w14:val="none"/>
        </w:rPr>
        <w:t>s</w:t>
      </w:r>
      <w:proofErr w:type="spellEnd"/>
      <w:r w:rsidRPr="00052238">
        <w:rPr>
          <w:rFonts w:ascii="Source Sans Pro" w:eastAsia="Times New Roman" w:hAnsi="Source Sans Pro" w:cs="Times New Roman"/>
          <w:color w:val="31333F"/>
          <w:kern w:val="0"/>
          <w14:ligatures w14:val="none"/>
        </w:rPr>
        <w:t xml:space="preserve"> cloud environment</w:t>
      </w:r>
      <w:r>
        <w:rPr>
          <w:rFonts w:ascii="Source Sans Pro" w:eastAsia="Times New Roman" w:hAnsi="Source Sans Pro" w:cs="Times New Roman"/>
          <w:color w:val="31333F"/>
          <w:kern w:val="0"/>
          <w14:ligatures w14:val="none"/>
        </w:rPr>
        <w:t>, including</w:t>
      </w:r>
      <w:r w:rsidRPr="00052238">
        <w:rPr>
          <w:rFonts w:ascii="Source Sans Pro" w:eastAsia="Times New Roman" w:hAnsi="Source Sans Pro" w:cs="Times New Roman"/>
          <w:color w:val="31333F"/>
          <w:kern w:val="0"/>
          <w14:ligatures w14:val="none"/>
        </w:rPr>
        <w:t>:</w:t>
      </w:r>
    </w:p>
    <w:p w14:paraId="3F9D1481" w14:textId="0981C63B" w:rsidR="00052238" w:rsidRPr="00052238" w:rsidRDefault="00052238" w:rsidP="1D8474A5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/>
        <w:ind w:left="1008"/>
        <w:rPr>
          <w:rFonts w:ascii="Source Sans Pro" w:eastAsia="Times New Roman" w:hAnsi="Source Sans Pro" w:cs="Times New Roman"/>
          <w:color w:val="31333F"/>
          <w:kern w:val="0"/>
          <w14:ligatures w14:val="none"/>
        </w:rPr>
      </w:pPr>
      <w:r w:rsidRPr="00052238">
        <w:rPr>
          <w:rFonts w:ascii="Source Sans Pro" w:eastAsia="Times New Roman" w:hAnsi="Source Sans Pro" w:cs="Times New Roman"/>
          <w:b/>
          <w:bCs/>
          <w:color w:val="31333F"/>
          <w:kern w:val="0"/>
          <w14:ligatures w14:val="none"/>
        </w:rPr>
        <w:t>Assessment and Planning</w:t>
      </w:r>
      <w:r w:rsidRPr="00052238">
        <w:rPr>
          <w:rFonts w:ascii="Source Sans Pro" w:eastAsia="Times New Roman" w:hAnsi="Source Sans Pro" w:cs="Times New Roman"/>
          <w:color w:val="31333F"/>
          <w:kern w:val="0"/>
          <w14:ligatures w14:val="none"/>
        </w:rPr>
        <w:t>: Evaluating the current cloud infrastructure and network architecture to determine the most efficient VPN setup strategy.</w:t>
      </w:r>
      <w:r w:rsidR="03AC2EB1" w:rsidRPr="00052238">
        <w:rPr>
          <w:rFonts w:ascii="Source Sans Pro" w:eastAsia="Times New Roman" w:hAnsi="Source Sans Pro" w:cs="Times New Roman"/>
          <w:color w:val="31333F"/>
          <w:kern w:val="0"/>
          <w14:ligatures w14:val="none"/>
        </w:rPr>
        <w:t xml:space="preserve"> Provide estimates consumption or other fixed/variable costs with establishing the infrastructure.</w:t>
      </w:r>
    </w:p>
    <w:p w14:paraId="0828691D" w14:textId="5FD48FA5" w:rsidR="00052238" w:rsidRPr="00052238" w:rsidRDefault="00052238" w:rsidP="0005223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08"/>
        <w:rPr>
          <w:rFonts w:ascii="Source Sans Pro" w:eastAsia="Times New Roman" w:hAnsi="Source Sans Pro" w:cs="Times New Roman"/>
          <w:color w:val="31333F"/>
          <w:kern w:val="0"/>
          <w14:ligatures w14:val="none"/>
        </w:rPr>
      </w:pPr>
      <w:r w:rsidRPr="00052238">
        <w:rPr>
          <w:rFonts w:ascii="Source Sans Pro" w:eastAsia="Times New Roman" w:hAnsi="Source Sans Pro" w:cs="Times New Roman"/>
          <w:b/>
          <w:bCs/>
          <w:color w:val="31333F"/>
          <w:kern w:val="0"/>
          <w14:ligatures w14:val="none"/>
        </w:rPr>
        <w:t>VPN Implementation</w:t>
      </w:r>
      <w:r w:rsidRPr="00052238">
        <w:rPr>
          <w:rFonts w:ascii="Source Sans Pro" w:eastAsia="Times New Roman" w:hAnsi="Source Sans Pro" w:cs="Times New Roman"/>
          <w:color w:val="31333F"/>
          <w:kern w:val="0"/>
          <w14:ligatures w14:val="none"/>
        </w:rPr>
        <w:t xml:space="preserve">: Configuring VPN gateways, authentication, and security protocols to ensure encrypted connections between </w:t>
      </w:r>
      <w:r>
        <w:rPr>
          <w:rFonts w:ascii="Source Sans Pro" w:eastAsia="Times New Roman" w:hAnsi="Source Sans Pro" w:cs="Times New Roman"/>
          <w:color w:val="31333F"/>
          <w:kern w:val="0"/>
          <w14:ligatures w14:val="none"/>
        </w:rPr>
        <w:t>data sources</w:t>
      </w:r>
      <w:r w:rsidRPr="00052238">
        <w:rPr>
          <w:rFonts w:ascii="Source Sans Pro" w:eastAsia="Times New Roman" w:hAnsi="Source Sans Pro" w:cs="Times New Roman"/>
          <w:color w:val="31333F"/>
          <w:kern w:val="0"/>
          <w14:ligatures w14:val="none"/>
        </w:rPr>
        <w:t xml:space="preserve"> and the cloud environment.</w:t>
      </w:r>
    </w:p>
    <w:p w14:paraId="1155459F" w14:textId="07F0BBA5" w:rsidR="00052238" w:rsidRPr="00052238" w:rsidRDefault="00052238" w:rsidP="0005223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08"/>
        <w:rPr>
          <w:rFonts w:ascii="Source Sans Pro" w:eastAsia="Times New Roman" w:hAnsi="Source Sans Pro" w:cs="Times New Roman"/>
          <w:color w:val="31333F"/>
          <w:kern w:val="0"/>
          <w14:ligatures w14:val="none"/>
        </w:rPr>
      </w:pPr>
      <w:r w:rsidRPr="00052238">
        <w:rPr>
          <w:rFonts w:ascii="Source Sans Pro" w:eastAsia="Times New Roman" w:hAnsi="Source Sans Pro" w:cs="Times New Roman"/>
          <w:b/>
          <w:bCs/>
          <w:color w:val="31333F"/>
          <w:kern w:val="0"/>
          <w14:ligatures w14:val="none"/>
        </w:rPr>
        <w:t>Integration and Testing</w:t>
      </w:r>
      <w:r w:rsidRPr="00052238">
        <w:rPr>
          <w:rFonts w:ascii="Source Sans Pro" w:eastAsia="Times New Roman" w:hAnsi="Source Sans Pro" w:cs="Times New Roman"/>
          <w:color w:val="31333F"/>
          <w:kern w:val="0"/>
          <w14:ligatures w14:val="none"/>
        </w:rPr>
        <w:t xml:space="preserve">: Integrating the VPN setup </w:t>
      </w:r>
      <w:r>
        <w:rPr>
          <w:rFonts w:ascii="Source Sans Pro" w:eastAsia="Times New Roman" w:hAnsi="Source Sans Pro" w:cs="Times New Roman"/>
          <w:color w:val="31333F"/>
          <w:kern w:val="0"/>
          <w14:ligatures w14:val="none"/>
        </w:rPr>
        <w:t xml:space="preserve">utilizing </w:t>
      </w:r>
      <w:r w:rsidRPr="00052238">
        <w:rPr>
          <w:rFonts w:ascii="Source Sans Pro" w:eastAsia="Times New Roman" w:hAnsi="Source Sans Pro" w:cs="Times New Roman"/>
          <w:color w:val="31333F"/>
          <w:kern w:val="0"/>
          <w14:ligatures w14:val="none"/>
        </w:rPr>
        <w:t>cloud services and infrastructure while conducting rigorous tests to ensure security, reliability, and performance benchmarks are met.</w:t>
      </w:r>
    </w:p>
    <w:p w14:paraId="0FB4F4CA" w14:textId="40A83EF8" w:rsidR="00052238" w:rsidRDefault="00052238" w:rsidP="1D8474A5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/>
        <w:ind w:left="1008"/>
        <w:rPr>
          <w:rFonts w:ascii="Source Sans Pro" w:eastAsia="Times New Roman" w:hAnsi="Source Sans Pro" w:cs="Times New Roman"/>
          <w:color w:val="31333F"/>
          <w:kern w:val="0"/>
          <w14:ligatures w14:val="none"/>
        </w:rPr>
      </w:pPr>
      <w:r w:rsidRPr="00052238">
        <w:rPr>
          <w:rFonts w:ascii="Source Sans Pro" w:eastAsia="Times New Roman" w:hAnsi="Source Sans Pro" w:cs="Times New Roman"/>
          <w:b/>
          <w:bCs/>
          <w:color w:val="31333F"/>
          <w:kern w:val="0"/>
          <w14:ligatures w14:val="none"/>
        </w:rPr>
        <w:t>Documentation and Training</w:t>
      </w:r>
      <w:r w:rsidRPr="00052238">
        <w:rPr>
          <w:rFonts w:ascii="Source Sans Pro" w:eastAsia="Times New Roman" w:hAnsi="Source Sans Pro" w:cs="Times New Roman"/>
          <w:color w:val="31333F"/>
          <w:kern w:val="0"/>
          <w14:ligatures w14:val="none"/>
        </w:rPr>
        <w:t xml:space="preserve">: Delivering documentation of the VPN setup and providing training to </w:t>
      </w:r>
      <w:proofErr w:type="spellStart"/>
      <w:r w:rsidR="018A4E61" w:rsidRPr="00052238">
        <w:rPr>
          <w:rFonts w:ascii="Source Sans Pro" w:eastAsia="Times New Roman" w:hAnsi="Source Sans Pro" w:cs="Times New Roman"/>
          <w:color w:val="31333F"/>
          <w:kern w:val="0"/>
          <w14:ligatures w14:val="none"/>
        </w:rPr>
        <w:t>TechBD</w:t>
      </w:r>
      <w:proofErr w:type="spellEnd"/>
      <w:r w:rsidRPr="00052238">
        <w:rPr>
          <w:rFonts w:ascii="Source Sans Pro" w:eastAsia="Times New Roman" w:hAnsi="Source Sans Pro" w:cs="Times New Roman"/>
          <w:color w:val="31333F"/>
          <w:kern w:val="0"/>
          <w14:ligatures w14:val="none"/>
        </w:rPr>
        <w:t xml:space="preserve"> IT staff on managing and troubleshooting the VPN environment.</w:t>
      </w:r>
    </w:p>
    <w:p w14:paraId="6E2A5149" w14:textId="35299D52" w:rsidR="00302F07" w:rsidRDefault="00302F07" w:rsidP="520CBC24">
      <w:pPr>
        <w:shd w:val="clear" w:color="auto" w:fill="FFFFFF" w:themeFill="background1"/>
        <w:spacing w:before="100" w:beforeAutospacing="1" w:after="100" w:afterAutospacing="1"/>
        <w:rPr>
          <w:rFonts w:ascii="Source Sans Pro" w:eastAsia="Times New Roman" w:hAnsi="Source Sans Pro" w:cs="Times New Roman"/>
          <w:color w:val="31333F"/>
          <w:kern w:val="0"/>
          <w14:ligatures w14:val="none"/>
        </w:rPr>
      </w:pPr>
      <w:r>
        <w:rPr>
          <w:rFonts w:ascii="Source Sans Pro" w:eastAsia="Times New Roman" w:hAnsi="Source Sans Pro" w:cs="Times New Roman"/>
          <w:color w:val="31333F"/>
          <w:kern w:val="0"/>
          <w14:ligatures w14:val="none"/>
        </w:rPr>
        <w:t>In addition to providing approaches and estimates for establishing the VPN connections, vendors should provide initial recommendations on infrastructure to leverage in the build</w:t>
      </w:r>
      <w:r w:rsidR="7A209A05">
        <w:rPr>
          <w:rFonts w:ascii="Source Sans Pro" w:eastAsia="Times New Roman" w:hAnsi="Source Sans Pro" w:cs="Times New Roman"/>
          <w:color w:val="31333F"/>
          <w:kern w:val="0"/>
          <w14:ligatures w14:val="none"/>
        </w:rPr>
        <w:t xml:space="preserve"> (assuming net new infrastructure)</w:t>
      </w:r>
      <w:r>
        <w:rPr>
          <w:rFonts w:ascii="Source Sans Pro" w:eastAsia="Times New Roman" w:hAnsi="Source Sans Pro" w:cs="Times New Roman"/>
          <w:color w:val="31333F"/>
          <w:kern w:val="0"/>
          <w14:ligatures w14:val="none"/>
        </w:rPr>
        <w:t>. This primarily includes, but is not limited to, the firewall.</w:t>
      </w:r>
    </w:p>
    <w:p w14:paraId="1FD9F7D1" w14:textId="5E9C1BFE" w:rsidR="00052238" w:rsidRPr="00302F07" w:rsidRDefault="00302F07" w:rsidP="1D8474A5">
      <w:pPr>
        <w:shd w:val="clear" w:color="auto" w:fill="FFFFFF" w:themeFill="background1"/>
        <w:spacing w:before="100" w:beforeAutospacing="1" w:after="100" w:afterAutospacing="1"/>
        <w:rPr>
          <w:rFonts w:ascii="Source Sans Pro" w:eastAsia="Times New Roman" w:hAnsi="Source Sans Pro" w:cs="Times New Roman"/>
          <w:color w:val="31333F"/>
          <w:kern w:val="0"/>
          <w14:ligatures w14:val="none"/>
        </w:rPr>
      </w:pPr>
      <w:r>
        <w:rPr>
          <w:rFonts w:ascii="Source Sans Pro" w:eastAsia="Times New Roman" w:hAnsi="Source Sans Pro" w:cs="Times New Roman"/>
          <w:color w:val="31333F"/>
          <w:kern w:val="0"/>
          <w14:ligatures w14:val="none"/>
        </w:rPr>
        <w:t>Please</w:t>
      </w:r>
      <w:r w:rsidRPr="00052238">
        <w:rPr>
          <w:rFonts w:ascii="Source Sans Pro" w:eastAsia="Times New Roman" w:hAnsi="Source Sans Pro" w:cs="Times New Roman"/>
          <w:color w:val="31333F"/>
          <w:kern w:val="0"/>
          <w14:ligatures w14:val="none"/>
        </w:rPr>
        <w:t xml:space="preserve"> outline </w:t>
      </w:r>
      <w:r>
        <w:rPr>
          <w:rFonts w:ascii="Source Sans Pro" w:eastAsia="Times New Roman" w:hAnsi="Source Sans Pro" w:cs="Times New Roman"/>
          <w:color w:val="31333F"/>
          <w:kern w:val="0"/>
          <w14:ligatures w14:val="none"/>
        </w:rPr>
        <w:t>your</w:t>
      </w:r>
      <w:r w:rsidRPr="00052238">
        <w:rPr>
          <w:rFonts w:ascii="Source Sans Pro" w:eastAsia="Times New Roman" w:hAnsi="Source Sans Pro" w:cs="Times New Roman"/>
          <w:color w:val="31333F"/>
          <w:kern w:val="0"/>
          <w14:ligatures w14:val="none"/>
        </w:rPr>
        <w:t xml:space="preserve"> approach and estimate</w:t>
      </w:r>
      <w:r>
        <w:rPr>
          <w:rFonts w:ascii="Source Sans Pro" w:eastAsia="Times New Roman" w:hAnsi="Source Sans Pro" w:cs="Times New Roman"/>
          <w:color w:val="31333F"/>
          <w:kern w:val="0"/>
          <w14:ligatures w14:val="none"/>
        </w:rPr>
        <w:t>d</w:t>
      </w:r>
      <w:r w:rsidRPr="00052238">
        <w:rPr>
          <w:rFonts w:ascii="Source Sans Pro" w:eastAsia="Times New Roman" w:hAnsi="Source Sans Pro" w:cs="Times New Roman"/>
          <w:color w:val="31333F"/>
          <w:kern w:val="0"/>
          <w14:ligatures w14:val="none"/>
        </w:rPr>
        <w:t xml:space="preserve"> hours needed to establish and manage these services</w:t>
      </w:r>
      <w:r>
        <w:rPr>
          <w:rFonts w:ascii="Source Sans Pro" w:eastAsia="Times New Roman" w:hAnsi="Source Sans Pro" w:cs="Times New Roman"/>
          <w:color w:val="31333F"/>
          <w:kern w:val="0"/>
          <w14:ligatures w14:val="none"/>
        </w:rPr>
        <w:t>, including an e</w:t>
      </w:r>
      <w:r w:rsidR="00052238">
        <w:rPr>
          <w:rFonts w:ascii="Source Sans Pro" w:eastAsia="Times New Roman" w:hAnsi="Source Sans Pro" w:cs="Times New Roman"/>
          <w:color w:val="31333F"/>
          <w:kern w:val="0"/>
          <w14:ligatures w14:val="none"/>
        </w:rPr>
        <w:t>stimated timeframe for completion</w:t>
      </w:r>
      <w:r>
        <w:rPr>
          <w:rFonts w:ascii="Source Sans Pro" w:eastAsia="Times New Roman" w:hAnsi="Source Sans Pro" w:cs="Times New Roman"/>
          <w:color w:val="31333F"/>
          <w:kern w:val="0"/>
          <w14:ligatures w14:val="none"/>
        </w:rPr>
        <w:t>.</w:t>
      </w:r>
      <w:r w:rsidR="5BBA7991">
        <w:rPr>
          <w:rFonts w:ascii="Source Sans Pro" w:eastAsia="Times New Roman" w:hAnsi="Source Sans Pro" w:cs="Times New Roman"/>
          <w:color w:val="31333F"/>
          <w:kern w:val="0"/>
          <w14:ligatures w14:val="none"/>
        </w:rPr>
        <w:t xml:space="preserve"> Provide a response in alignment with how these services would be incorporated as a part of your managed services </w:t>
      </w:r>
      <w:r w:rsidR="603812FD">
        <w:rPr>
          <w:rFonts w:ascii="Source Sans Pro" w:eastAsia="Times New Roman" w:hAnsi="Source Sans Pro" w:cs="Times New Roman"/>
          <w:color w:val="31333F"/>
          <w:kern w:val="0"/>
          <w14:ligatures w14:val="none"/>
        </w:rPr>
        <w:t>provider agreement</w:t>
      </w:r>
      <w:r w:rsidR="5BBA7991">
        <w:rPr>
          <w:rFonts w:ascii="Source Sans Pro" w:eastAsia="Times New Roman" w:hAnsi="Source Sans Pro" w:cs="Times New Roman"/>
          <w:color w:val="31333F"/>
          <w:kern w:val="0"/>
          <w14:ligatures w14:val="none"/>
        </w:rPr>
        <w:t>, including any additional costs or other considerations.</w:t>
      </w:r>
    </w:p>
    <w:sectPr w:rsidR="00052238" w:rsidRPr="00302F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AF897" w14:textId="77777777" w:rsidR="00644B17" w:rsidRDefault="00644B17" w:rsidP="005D33C8">
      <w:r>
        <w:separator/>
      </w:r>
    </w:p>
  </w:endnote>
  <w:endnote w:type="continuationSeparator" w:id="0">
    <w:p w14:paraId="2834B922" w14:textId="77777777" w:rsidR="00644B17" w:rsidRDefault="00644B17" w:rsidP="005D3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656FD" w14:textId="77777777" w:rsidR="00644B17" w:rsidRDefault="00644B17" w:rsidP="005D33C8">
      <w:r>
        <w:separator/>
      </w:r>
    </w:p>
  </w:footnote>
  <w:footnote w:type="continuationSeparator" w:id="0">
    <w:p w14:paraId="3612F5AA" w14:textId="77777777" w:rsidR="00644B17" w:rsidRDefault="00644B17" w:rsidP="005D3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D468E"/>
    <w:multiLevelType w:val="multilevel"/>
    <w:tmpl w:val="D8EC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518A5"/>
    <w:multiLevelType w:val="multilevel"/>
    <w:tmpl w:val="5636C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660FB5"/>
    <w:multiLevelType w:val="multilevel"/>
    <w:tmpl w:val="91E8E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F844DC"/>
    <w:multiLevelType w:val="multilevel"/>
    <w:tmpl w:val="E1480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4C6FEC"/>
    <w:multiLevelType w:val="multilevel"/>
    <w:tmpl w:val="19F4F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C41349"/>
    <w:multiLevelType w:val="multilevel"/>
    <w:tmpl w:val="265A9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C163A7"/>
    <w:multiLevelType w:val="multilevel"/>
    <w:tmpl w:val="889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4067121">
    <w:abstractNumId w:val="2"/>
  </w:num>
  <w:num w:numId="2" w16cid:durableId="2007130000">
    <w:abstractNumId w:val="5"/>
  </w:num>
  <w:num w:numId="3" w16cid:durableId="914168481">
    <w:abstractNumId w:val="6"/>
  </w:num>
  <w:num w:numId="4" w16cid:durableId="1074163957">
    <w:abstractNumId w:val="0"/>
  </w:num>
  <w:num w:numId="5" w16cid:durableId="686176299">
    <w:abstractNumId w:val="3"/>
  </w:num>
  <w:num w:numId="6" w16cid:durableId="1759016389">
    <w:abstractNumId w:val="1"/>
  </w:num>
  <w:num w:numId="7" w16cid:durableId="12784417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238"/>
    <w:rsid w:val="00052238"/>
    <w:rsid w:val="00153E19"/>
    <w:rsid w:val="00302F07"/>
    <w:rsid w:val="00366A59"/>
    <w:rsid w:val="004875DB"/>
    <w:rsid w:val="00582AA2"/>
    <w:rsid w:val="005D33C8"/>
    <w:rsid w:val="00644B17"/>
    <w:rsid w:val="009865BD"/>
    <w:rsid w:val="009E45B2"/>
    <w:rsid w:val="00A945BB"/>
    <w:rsid w:val="00AD6926"/>
    <w:rsid w:val="00B473B4"/>
    <w:rsid w:val="00C51A15"/>
    <w:rsid w:val="018A4E61"/>
    <w:rsid w:val="03AC2EB1"/>
    <w:rsid w:val="0681616F"/>
    <w:rsid w:val="08B1019F"/>
    <w:rsid w:val="120ADEB8"/>
    <w:rsid w:val="19EFE387"/>
    <w:rsid w:val="1D8474A5"/>
    <w:rsid w:val="28682C0D"/>
    <w:rsid w:val="28FA2A57"/>
    <w:rsid w:val="2BCA4973"/>
    <w:rsid w:val="2FA4D071"/>
    <w:rsid w:val="314FE36B"/>
    <w:rsid w:val="37BF24EF"/>
    <w:rsid w:val="3CA31AB7"/>
    <w:rsid w:val="3DA29541"/>
    <w:rsid w:val="421C8229"/>
    <w:rsid w:val="4429B82B"/>
    <w:rsid w:val="46F2FBBC"/>
    <w:rsid w:val="4E5C99A2"/>
    <w:rsid w:val="4E97C80C"/>
    <w:rsid w:val="520CBC24"/>
    <w:rsid w:val="54FF8146"/>
    <w:rsid w:val="55B3AEA1"/>
    <w:rsid w:val="587AEA07"/>
    <w:rsid w:val="5BBA7991"/>
    <w:rsid w:val="5C35ECDD"/>
    <w:rsid w:val="603812FD"/>
    <w:rsid w:val="68CAF00C"/>
    <w:rsid w:val="741363DB"/>
    <w:rsid w:val="7A209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349B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22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2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22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22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22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22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22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22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22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22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22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22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22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22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22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22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22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22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22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2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23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22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22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22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22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22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22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22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223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5223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052238"/>
    <w:rPr>
      <w:b/>
      <w:bCs/>
    </w:rPr>
  </w:style>
  <w:style w:type="paragraph" w:styleId="Revision">
    <w:name w:val="Revision"/>
    <w:hidden/>
    <w:uiPriority w:val="99"/>
    <w:semiHidden/>
    <w:rsid w:val="00C51A15"/>
  </w:style>
  <w:style w:type="paragraph" w:styleId="Header">
    <w:name w:val="header"/>
    <w:basedOn w:val="Normal"/>
    <w:link w:val="HeaderChar"/>
    <w:uiPriority w:val="99"/>
    <w:unhideWhenUsed/>
    <w:rsid w:val="005D33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33C8"/>
  </w:style>
  <w:style w:type="paragraph" w:styleId="Footer">
    <w:name w:val="footer"/>
    <w:basedOn w:val="Normal"/>
    <w:link w:val="FooterChar"/>
    <w:uiPriority w:val="99"/>
    <w:unhideWhenUsed/>
    <w:rsid w:val="005D33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59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8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6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35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65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00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3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69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08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6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99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36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35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63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10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67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13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4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3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79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0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94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57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56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095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8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12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03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86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97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60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46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877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96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9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37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25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433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12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10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9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8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87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2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84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1959</Characters>
  <Application>Microsoft Office Word</Application>
  <DocSecurity>0</DocSecurity>
  <Lines>47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2024-05-13T17:04:00Z</dcterms:created>
  <dcterms:modified xsi:type="dcterms:W3CDTF">2024-05-13T17:04:00Z</dcterms:modified>
</cp:coreProperties>
</file>